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23E2" w14:textId="53928DE4" w:rsidR="009831F0" w:rsidRDefault="00794714">
      <w:r>
        <w:rPr>
          <w:noProof/>
        </w:rPr>
        <w:drawing>
          <wp:inline distT="0" distB="0" distL="0" distR="0" wp14:anchorId="7D83E821" wp14:editId="486D26C9">
            <wp:extent cx="7412355" cy="5731510"/>
            <wp:effectExtent l="0" t="0" r="0" b="2540"/>
            <wp:docPr id="855330285" name="Picture 1" descr="A graph with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330285" name="Picture 1" descr="A graph with blue ba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235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31F0" w:rsidSect="007947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61C50"/>
    <w:multiLevelType w:val="hybridMultilevel"/>
    <w:tmpl w:val="0B9A6332"/>
    <w:lvl w:ilvl="0" w:tplc="41605C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2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14"/>
    <w:rsid w:val="006604EB"/>
    <w:rsid w:val="00794714"/>
    <w:rsid w:val="0098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A8B7"/>
  <w15:chartTrackingRefBased/>
  <w15:docId w15:val="{552D3B2D-EC26-43EE-8703-732668D6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Vicky (WARLEY MEDICAL CENTRE)</dc:creator>
  <cp:keywords/>
  <dc:description/>
  <cp:lastModifiedBy>CLAYTON, Vicky (WARLEY MEDICAL CENTRE)</cp:lastModifiedBy>
  <cp:revision>2</cp:revision>
  <dcterms:created xsi:type="dcterms:W3CDTF">2024-02-13T13:17:00Z</dcterms:created>
  <dcterms:modified xsi:type="dcterms:W3CDTF">2024-02-13T13:17:00Z</dcterms:modified>
</cp:coreProperties>
</file>